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B72653">
        <w:rPr>
          <w:b/>
          <w:lang w:val="kk-KZ"/>
        </w:rPr>
        <w:t>н</w:t>
      </w:r>
      <w:r w:rsidR="002965F9">
        <w:rPr>
          <w:b/>
          <w:lang w:val="kk-KZ"/>
        </w:rPr>
        <w:t>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4705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r w:rsidRPr="00FF5FDF">
        <w:rPr>
          <w:b/>
          <w:szCs w:val="20"/>
        </w:rPr>
        <w:t>для категории С-</w:t>
      </w:r>
      <w:r w:rsidR="0029566D">
        <w:rPr>
          <w:b/>
          <w:szCs w:val="20"/>
          <w:lang w:val="kk-KZ"/>
        </w:rPr>
        <w:t>3</w:t>
      </w:r>
      <w:r w:rsidRPr="00FF5FDF">
        <w:rPr>
          <w:b/>
          <w:szCs w:val="20"/>
        </w:rPr>
        <w:t>:</w:t>
      </w:r>
      <w:r w:rsidR="008B3D8E">
        <w:rPr>
          <w:b/>
          <w:szCs w:val="20"/>
        </w:rPr>
        <w:t xml:space="preserve"> </w:t>
      </w:r>
      <w:r w:rsidR="002C5417" w:rsidRPr="002C5417">
        <w:rPr>
          <w:szCs w:val="20"/>
          <w:lang w:val="kk-KZ"/>
        </w:rPr>
        <w:t>после вузовское или</w:t>
      </w:r>
      <w:r w:rsidR="002C5417">
        <w:rPr>
          <w:b/>
          <w:szCs w:val="20"/>
          <w:lang w:val="kk-KZ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</w:t>
      </w:r>
      <w:proofErr w:type="spellStart"/>
      <w:r w:rsidR="000A1B4D">
        <w:t>стрессоустойчивость</w:t>
      </w:r>
      <w:proofErr w:type="spellEnd"/>
      <w:r w:rsidR="000A1B4D">
        <w:t>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лидерство;</w:t>
      </w:r>
    </w:p>
    <w:p w:rsidR="000A1B4D" w:rsidRDefault="009E16E8" w:rsidP="007D4705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proofErr w:type="gramStart"/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  <w:r w:rsidR="000A1B4D">
        <w:rPr>
          <w:rFonts w:eastAsia="Calibri"/>
          <w:szCs w:val="20"/>
          <w:lang w:val="kk-KZ" w:eastAsia="en-US"/>
        </w:rPr>
        <w:t xml:space="preserve"> </w:t>
      </w:r>
      <w:r w:rsidR="000A1B4D">
        <w:t>1) не менее трех лет стажа работы на государственных должностях, в том числе не менее одного года на должностях следующей нижестоящей категории, предусмотренных штатным расписанием структурного подразделения государственного органа, или не ниже категорий А-5, B-5, С-4, C-O-4, C-R-2, D-4, D-O-3, Е-3, Е-R-2, E-G-1, или на административных государственных должностях корпуса "А", или на</w:t>
      </w:r>
      <w:proofErr w:type="gramEnd"/>
      <w:r w:rsidR="000A1B4D">
        <w:t xml:space="preserve"> политических государственных должностях, определенных Реестром;</w:t>
      </w:r>
      <w:r w:rsidR="000A1B4D">
        <w:rPr>
          <w:lang w:val="kk-KZ"/>
        </w:rPr>
        <w:t xml:space="preserve"> </w:t>
      </w:r>
      <w:r w:rsidR="000A1B4D">
        <w:t>2) не менее четырех лет стажа работы в областях, соответствующих функциональным направлениям конкретной должности данной категории;</w:t>
      </w:r>
      <w:r w:rsidR="000A1B4D">
        <w:rPr>
          <w:lang w:val="kk-KZ"/>
        </w:rPr>
        <w:t xml:space="preserve"> </w:t>
      </w:r>
      <w:proofErr w:type="gramStart"/>
      <w:r w:rsidR="000A1B4D">
        <w:t xml:space="preserve">3) не менее трех лет стажа работы на административных государственных должностях не ниже категорий А-5, B-5, С-4, C-O-4, C-R-2, D-4, D-O-3, Е-3, Е-R-2, E-G-1,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="000A1B4D">
        <w:t>маслихата</w:t>
      </w:r>
      <w:proofErr w:type="spellEnd"/>
      <w:r w:rsidR="000A1B4D">
        <w:t xml:space="preserve"> области, города республиканского значения,</w:t>
      </w:r>
      <w:proofErr w:type="gramEnd"/>
      <w:r w:rsidR="000A1B4D">
        <w:t xml:space="preserve"> столицы, работающего на постоянной основе, или в статусе международного служащего;</w:t>
      </w:r>
      <w:r w:rsidR="000A1B4D">
        <w:rPr>
          <w:lang w:val="kk-KZ"/>
        </w:rPr>
        <w:t xml:space="preserve"> </w:t>
      </w:r>
      <w:r w:rsidR="000A1B4D">
        <w:t>4</w:t>
      </w:r>
      <w:proofErr w:type="gramStart"/>
      <w:r w:rsidR="000A1B4D">
        <w:t xml:space="preserve"> )</w:t>
      </w:r>
      <w:proofErr w:type="gramEnd"/>
      <w:r w:rsidR="000A1B4D">
        <w:t>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 w:rsidR="000A1B4D">
        <w:rPr>
          <w:lang w:val="kk-KZ"/>
        </w:rPr>
        <w:t xml:space="preserve"> </w:t>
      </w:r>
      <w:r w:rsidR="000A1B4D">
        <w:t>5) не менее четырех лет стажа работы на государственных должностях,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 w:rsidR="000A1B4D">
        <w:rPr>
          <w:lang w:val="kk-KZ"/>
        </w:rPr>
        <w:t xml:space="preserve"> </w:t>
      </w:r>
      <w:r w:rsidR="000A1B4D">
        <w:t xml:space="preserve">6) завершение </w:t>
      </w:r>
      <w:proofErr w:type="gramStart"/>
      <w:r w:rsidR="000A1B4D">
        <w:t>обучения по программам</w:t>
      </w:r>
      <w:proofErr w:type="gramEnd"/>
      <w:r w:rsidR="000A1B4D">
        <w:t xml:space="preserve">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комиссией;</w:t>
      </w:r>
      <w:r w:rsidR="000A1B4D">
        <w:rPr>
          <w:lang w:val="kk-KZ"/>
        </w:rPr>
        <w:t xml:space="preserve"> </w:t>
      </w:r>
      <w:r w:rsidR="000A1B4D">
        <w:t>7) наличие ученой степени;</w:t>
      </w:r>
      <w:r w:rsidR="000A1B4D">
        <w:rPr>
          <w:lang w:val="kk-KZ"/>
        </w:rPr>
        <w:t xml:space="preserve"> </w:t>
      </w:r>
      <w:r w:rsidR="000A1B4D">
        <w:t>8) на должности советника и помощника опыт работы не требуется.</w:t>
      </w:r>
    </w:p>
    <w:p w:rsid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</w:t>
      </w:r>
      <w:r w:rsidRPr="00FF5FDF">
        <w:rPr>
          <w:rFonts w:eastAsia="Calibri"/>
          <w:szCs w:val="20"/>
          <w:lang w:eastAsia="en-US"/>
        </w:rPr>
        <w:lastRenderedPageBreak/>
        <w:t>республиканского значения, столицы, работающего на постоянной основе, или в статусе международного служащего;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1B7C62" w:rsidRPr="00FF5FDF" w:rsidRDefault="001B7C62" w:rsidP="001B7C62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8A58BA" w:rsidRP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6162DD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Default="006162DD" w:rsidP="000A1B4D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="000A1B4D"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0A1B4D" w:rsidRDefault="000A1B4D" w:rsidP="00F56244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0A1B4D">
              <w:rPr>
                <w:b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0A1B4D" w:rsidRDefault="000A1B4D" w:rsidP="00F56244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0A1B4D">
              <w:rPr>
                <w:b/>
              </w:rPr>
              <w:t>208205</w:t>
            </w:r>
          </w:p>
        </w:tc>
      </w:tr>
      <w:tr w:rsidR="008A58BA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Default="008A58BA" w:rsidP="00D62412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8B3D8E" w:rsidRDefault="008B3D8E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1102C8" w:rsidRPr="001102C8">
        <w:rPr>
          <w:b/>
          <w:highlight w:val="cyan"/>
          <w:lang w:val="kk-KZ"/>
        </w:rPr>
        <w:t>d.zhaukenova@economy.gov.kz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102C8" w:rsidRDefault="001102C8" w:rsidP="001102C8">
      <w:pPr>
        <w:ind w:left="-709"/>
        <w:contextualSpacing/>
        <w:jc w:val="both"/>
        <w:rPr>
          <w:b/>
          <w:bCs/>
          <w:lang w:val="kk-KZ"/>
        </w:rPr>
      </w:pPr>
      <w:r w:rsidRPr="00D848F0">
        <w:rPr>
          <w:b/>
          <w:highlight w:val="yellow"/>
        </w:rPr>
        <w:t xml:space="preserve">Руководитель </w:t>
      </w:r>
      <w:r w:rsidR="008A58BA">
        <w:rPr>
          <w:b/>
          <w:highlight w:val="yellow"/>
          <w:lang w:val="kk-KZ"/>
        </w:rPr>
        <w:t>Управления учета и контроля мобилизационного резерва</w:t>
      </w:r>
      <w:r w:rsidRPr="00D848F0">
        <w:rPr>
          <w:b/>
          <w:highlight w:val="yellow"/>
          <w:lang w:val="kk-KZ"/>
        </w:rPr>
        <w:t>, категория С-3, 1 единица</w:t>
      </w:r>
    </w:p>
    <w:p w:rsidR="004826D2" w:rsidRDefault="001102C8" w:rsidP="001102C8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4826D2" w:rsidRPr="009672B3">
        <w:rPr>
          <w:lang w:eastAsia="en-US"/>
        </w:rPr>
        <w:t>Организация ведения учета и контроля за качественной и количественной сохранностью материальных ценностей мобилизационного резерва. Разработка ежегодных плановых мероприятий по вопросам учета и контроля мобилизационного резерва соответствующих форм учета и контроля, методических пособий по вопросам мобилизационного резерва. Осуществление анализа и предоставления предложений по устранению недостатков, выявленных в процессе инвентаризации пунктов хранения мобилизационного резерва. Представление предложений по разработке нормативных правовых актов по вопросам мобилизационного резерва. Внесение на рассмотрение руководства предложений по совершенствованию системы государственного материального резерва. В пределах своей компетенции внесение предложений в Стратегический  план, Операционный план Министерства.</w:t>
      </w:r>
      <w:r w:rsidR="004826D2" w:rsidRPr="009672B3">
        <w:rPr>
          <w:bCs/>
          <w:lang w:eastAsia="en-US"/>
        </w:rPr>
        <w:t xml:space="preserve"> Обеспечение исполнения мероприятий Стратегического и Операционного планов Министерства</w:t>
      </w:r>
      <w:proofErr w:type="gramStart"/>
      <w:r w:rsidR="004826D2" w:rsidRPr="009672B3">
        <w:rPr>
          <w:bCs/>
          <w:lang w:eastAsia="en-US"/>
        </w:rPr>
        <w:t>.</w:t>
      </w:r>
      <w:r w:rsidR="004826D2" w:rsidRPr="009672B3">
        <w:rPr>
          <w:lang w:val="kk-KZ" w:eastAsia="en-US"/>
        </w:rPr>
        <w:t>К</w:t>
      </w:r>
      <w:proofErr w:type="gramEnd"/>
      <w:r w:rsidR="004826D2" w:rsidRPr="009672B3">
        <w:rPr>
          <w:lang w:val="kk-KZ" w:eastAsia="en-US"/>
        </w:rPr>
        <w:t xml:space="preserve">онтроль над выполнением сводного </w:t>
      </w:r>
      <w:r w:rsidR="004826D2" w:rsidRPr="009672B3">
        <w:rPr>
          <w:lang w:eastAsia="en-US"/>
        </w:rPr>
        <w:t>плана</w:t>
      </w:r>
      <w:r w:rsidR="004826D2" w:rsidRPr="009672B3">
        <w:rPr>
          <w:lang w:val="kk-KZ" w:eastAsia="en-US"/>
        </w:rPr>
        <w:t xml:space="preserve"> накопления и плана</w:t>
      </w:r>
      <w:r w:rsidR="004826D2" w:rsidRPr="009672B3">
        <w:rPr>
          <w:lang w:eastAsia="en-US"/>
        </w:rPr>
        <w:t xml:space="preserve"> освежения материальных ценностей мобилизационного резерва. </w:t>
      </w:r>
      <w:r w:rsidR="004826D2" w:rsidRPr="009672B3">
        <w:rPr>
          <w:lang w:val="kk-KZ" w:eastAsia="en-US"/>
        </w:rPr>
        <w:t xml:space="preserve">Контроль за составлением перечня </w:t>
      </w:r>
      <w:r w:rsidR="004826D2" w:rsidRPr="009672B3">
        <w:rPr>
          <w:lang w:eastAsia="en-US"/>
        </w:rPr>
        <w:t>материальных ценностей мобилизационного резерва, подлежащих выпуску.</w:t>
      </w:r>
      <w:r w:rsidR="004826D2" w:rsidRPr="009672B3">
        <w:rPr>
          <w:lang w:val="kk-KZ" w:eastAsia="en-US"/>
        </w:rPr>
        <w:t xml:space="preserve"> Контроль за подготовкой предложений в номенклатуру и объемы хранения материальных ценностей </w:t>
      </w:r>
      <w:r w:rsidR="004826D2" w:rsidRPr="009672B3">
        <w:rPr>
          <w:lang w:val="kk-KZ" w:eastAsia="en-US"/>
        </w:rPr>
        <w:lastRenderedPageBreak/>
        <w:t xml:space="preserve">мобилизационного резерва. </w:t>
      </w:r>
      <w:r w:rsidR="004826D2" w:rsidRPr="009672B3">
        <w:rPr>
          <w:color w:val="000000"/>
          <w:lang w:eastAsia="en-US"/>
        </w:rPr>
        <w:t xml:space="preserve">Обеспечение выполнения отдельных поручений руководства Министерства и Комитета в соответствии с действующим законодательством. </w:t>
      </w:r>
      <w:r w:rsidR="004826D2" w:rsidRPr="009672B3">
        <w:rPr>
          <w:bCs/>
          <w:lang w:eastAsia="en-US"/>
        </w:rPr>
        <w:t>П</w:t>
      </w:r>
      <w:r w:rsidR="004826D2" w:rsidRPr="009672B3">
        <w:rPr>
          <w:lang w:eastAsia="en-US"/>
        </w:rPr>
        <w:t>редставление интересов Министерства и Комитета во взаимоотношениях с другими государственными органами и ведомствами Республики Казахстан.</w:t>
      </w:r>
      <w:r w:rsidR="004826D2" w:rsidRPr="009672B3">
        <w:rPr>
          <w:lang w:val="kk-KZ" w:eastAsia="en-US"/>
        </w:rPr>
        <w:t xml:space="preserve"> </w:t>
      </w:r>
      <w:r w:rsidR="004826D2" w:rsidRPr="009672B3">
        <w:rPr>
          <w:color w:val="000000"/>
        </w:rPr>
        <w:t xml:space="preserve">Осуществление иных полномочий, возложенных руководством </w:t>
      </w:r>
      <w:r w:rsidR="004826D2" w:rsidRPr="009672B3">
        <w:rPr>
          <w:color w:val="000000"/>
          <w:lang w:val="kk-KZ"/>
        </w:rPr>
        <w:t>Комитета</w:t>
      </w:r>
      <w:r w:rsidR="004826D2" w:rsidRPr="009672B3">
        <w:rPr>
          <w:color w:val="000000"/>
        </w:rPr>
        <w:t>.</w:t>
      </w:r>
    </w:p>
    <w:p w:rsidR="008A58BA" w:rsidRDefault="001102C8" w:rsidP="001102C8">
      <w:pPr>
        <w:ind w:left="-709"/>
        <w:contextualSpacing/>
        <w:jc w:val="both"/>
        <w:rPr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4826D2" w:rsidRPr="009672B3">
        <w:rPr>
          <w:lang w:eastAsia="en-US"/>
        </w:rPr>
        <w:t>Высшее либо послевузовское: образование в области социальных наук, экономики и бизнеса (государственное и местное управление, экономика, финансы, учет и аудит) или в области права</w:t>
      </w:r>
      <w:r w:rsidR="004826D2">
        <w:rPr>
          <w:lang w:val="kk-KZ" w:eastAsia="en-US"/>
        </w:rPr>
        <w:t xml:space="preserve"> </w:t>
      </w:r>
      <w:r w:rsidR="004826D2" w:rsidRPr="009672B3">
        <w:rPr>
          <w:lang w:val="kk-KZ" w:eastAsia="en-US"/>
        </w:rPr>
        <w:t>(юриспруденция, международное право) или в области технических наук и технологии</w:t>
      </w:r>
    </w:p>
    <w:p w:rsidR="004826D2" w:rsidRPr="004826D2" w:rsidRDefault="004826D2" w:rsidP="001102C8">
      <w:pPr>
        <w:ind w:left="-709"/>
        <w:contextualSpacing/>
        <w:jc w:val="both"/>
        <w:rPr>
          <w:lang w:val="kk-KZ"/>
        </w:rPr>
      </w:pPr>
    </w:p>
    <w:p w:rsidR="008A58BA" w:rsidRDefault="008A58BA" w:rsidP="008A58BA">
      <w:pPr>
        <w:ind w:left="-709"/>
        <w:contextualSpacing/>
        <w:jc w:val="both"/>
        <w:rPr>
          <w:b/>
          <w:bCs/>
          <w:lang w:val="kk-KZ"/>
        </w:rPr>
      </w:pPr>
      <w:r w:rsidRPr="00D848F0">
        <w:rPr>
          <w:b/>
          <w:highlight w:val="yellow"/>
        </w:rPr>
        <w:t xml:space="preserve">Руководитель </w:t>
      </w:r>
      <w:r>
        <w:rPr>
          <w:b/>
          <w:highlight w:val="yellow"/>
          <w:lang w:val="kk-KZ"/>
        </w:rPr>
        <w:t>Управления экономики и финансов</w:t>
      </w:r>
      <w:r w:rsidRPr="00D848F0">
        <w:rPr>
          <w:b/>
          <w:highlight w:val="yellow"/>
          <w:lang w:val="kk-KZ"/>
        </w:rPr>
        <w:t>, категория С-3, 1 единица</w:t>
      </w:r>
    </w:p>
    <w:p w:rsidR="00310134" w:rsidRDefault="008A58BA" w:rsidP="001102C8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310134" w:rsidRPr="009672B3">
        <w:t>Обеспечение контроля и отражения на счетах бухгалтерского учета всех осуществляемых хозяйственных операций. Обеспечение составления и представления в установленные сроки бухгалтерской, финансовой, налоговой и статистической отчетности.</w:t>
      </w:r>
      <w:r w:rsidR="00310134" w:rsidRPr="009672B3">
        <w:rPr>
          <w:lang w:val="kk-KZ"/>
        </w:rPr>
        <w:t xml:space="preserve"> </w:t>
      </w:r>
      <w:r w:rsidR="00310134" w:rsidRPr="009672B3">
        <w:t xml:space="preserve">Обеспечение представления оперативной информации. Осуществление разработки бюджетной заявки по всем программам на очередной финансовый год. В пределах своей компетенции внесение предложений в Стратегический и Операционный планы Министерства. Осуществление подготовки годового плана финансирования Комитета. Осуществление предварительного контроля за своевременным и правильным оформлением документов и законностью совершаемых финансовых операций. Разработка нормативных правовых актов в пределах своей компетенции. Представление интересов Министерства и Комитета во взаимоотношениях с другими государственными органами и ведомствами Республики Казахстан. Осуществление постоянного мониторинга за ходом выполнения нормативных правовых актов, указаний руководства Министерства и Комитета, иных управленческих решений, а также реализация стратегии деятельности Министерства. Внесение на рассмотрение руководства </w:t>
      </w:r>
      <w:proofErr w:type="spellStart"/>
      <w:r w:rsidR="00310134" w:rsidRPr="009672B3">
        <w:t>предложени</w:t>
      </w:r>
      <w:proofErr w:type="spellEnd"/>
      <w:r w:rsidR="00310134" w:rsidRPr="009672B3">
        <w:rPr>
          <w:lang w:val="kk-KZ"/>
        </w:rPr>
        <w:t>й</w:t>
      </w:r>
      <w:r w:rsidR="00310134" w:rsidRPr="009672B3">
        <w:t xml:space="preserve"> по совершенствованию системы государственного материального резерва.</w:t>
      </w:r>
      <w:r w:rsidR="00310134" w:rsidRPr="009672B3">
        <w:rPr>
          <w:lang w:val="kk-KZ"/>
        </w:rPr>
        <w:t xml:space="preserve"> </w:t>
      </w:r>
      <w:r w:rsidR="00310134" w:rsidRPr="009672B3">
        <w:rPr>
          <w:color w:val="000000"/>
        </w:rPr>
        <w:t xml:space="preserve">Осуществление иных полномочий, возложенных руководством </w:t>
      </w:r>
      <w:r w:rsidR="00310134" w:rsidRPr="009672B3">
        <w:rPr>
          <w:color w:val="000000"/>
          <w:lang w:val="kk-KZ"/>
        </w:rPr>
        <w:t>Комитета</w:t>
      </w:r>
      <w:r w:rsidR="00310134" w:rsidRPr="009672B3">
        <w:rPr>
          <w:color w:val="000000"/>
        </w:rPr>
        <w:t>.</w:t>
      </w:r>
    </w:p>
    <w:p w:rsidR="008A58BA" w:rsidRDefault="008A58BA" w:rsidP="001102C8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1F0FC3" w:rsidRPr="009672B3">
        <w:t>Высшее</w:t>
      </w:r>
      <w:r w:rsidR="001F0FC3" w:rsidRPr="009672B3">
        <w:rPr>
          <w:lang w:val="kk-KZ"/>
        </w:rPr>
        <w:t xml:space="preserve"> </w:t>
      </w:r>
      <w:r w:rsidR="001F0FC3" w:rsidRPr="009672B3">
        <w:t xml:space="preserve">либо послевузовское: образование в области </w:t>
      </w:r>
      <w:r w:rsidR="001F0FC3" w:rsidRPr="009672B3">
        <w:rPr>
          <w:lang w:val="kk-KZ"/>
        </w:rPr>
        <w:t>социальных наук</w:t>
      </w:r>
      <w:r w:rsidR="001F0FC3" w:rsidRPr="009672B3">
        <w:t xml:space="preserve">, экономики и </w:t>
      </w:r>
      <w:r w:rsidR="001F0FC3" w:rsidRPr="009672B3">
        <w:rPr>
          <w:lang w:val="kk-KZ"/>
        </w:rPr>
        <w:t>бизнеса</w:t>
      </w:r>
      <w:r w:rsidR="001F0FC3" w:rsidRPr="009672B3">
        <w:t xml:space="preserve"> (экономика, </w:t>
      </w:r>
      <w:r w:rsidR="001F0FC3" w:rsidRPr="009672B3">
        <w:rPr>
          <w:lang w:val="kk-KZ"/>
        </w:rPr>
        <w:t>менеджмент,</w:t>
      </w:r>
      <w:r w:rsidR="001F0FC3" w:rsidRPr="009672B3">
        <w:t xml:space="preserve"> учет и аудит, финансы)</w:t>
      </w:r>
      <w:r w:rsidR="001F0FC3" w:rsidRPr="009672B3">
        <w:rPr>
          <w:lang w:val="kk-KZ"/>
        </w:rPr>
        <w:t xml:space="preserve"> </w:t>
      </w:r>
      <w:r w:rsidR="001F0FC3" w:rsidRPr="009672B3">
        <w:t xml:space="preserve">или в области </w:t>
      </w:r>
      <w:r w:rsidR="001F0FC3" w:rsidRPr="009672B3">
        <w:rPr>
          <w:lang w:val="kk-KZ"/>
        </w:rPr>
        <w:t xml:space="preserve">права </w:t>
      </w:r>
      <w:r w:rsidR="001F0FC3" w:rsidRPr="009672B3">
        <w:t>(</w:t>
      </w:r>
      <w:r w:rsidR="001F0FC3" w:rsidRPr="009672B3">
        <w:rPr>
          <w:lang w:val="kk-KZ"/>
        </w:rPr>
        <w:t>юриспруденция, международное право)</w:t>
      </w:r>
    </w:p>
    <w:p w:rsidR="001F0FC3" w:rsidRPr="001F0FC3" w:rsidRDefault="001F0FC3" w:rsidP="001102C8">
      <w:pPr>
        <w:ind w:left="-709"/>
        <w:contextualSpacing/>
        <w:jc w:val="both"/>
        <w:rPr>
          <w:lang w:val="kk-KZ"/>
        </w:rPr>
      </w:pPr>
    </w:p>
    <w:p w:rsidR="008A58BA" w:rsidRDefault="008A58BA" w:rsidP="008A58BA">
      <w:pPr>
        <w:ind w:left="-709"/>
        <w:contextualSpacing/>
        <w:jc w:val="both"/>
        <w:rPr>
          <w:b/>
          <w:bCs/>
          <w:lang w:val="kk-KZ"/>
        </w:rPr>
      </w:pPr>
      <w:r>
        <w:rPr>
          <w:b/>
          <w:highlight w:val="yellow"/>
          <w:lang w:val="kk-KZ"/>
        </w:rPr>
        <w:t>Главный эксперт Управления учета и контроля мобилизационного резерва, категория С-4</w:t>
      </w:r>
      <w:r w:rsidRPr="00D848F0">
        <w:rPr>
          <w:b/>
          <w:highlight w:val="yellow"/>
          <w:lang w:val="kk-KZ"/>
        </w:rPr>
        <w:t xml:space="preserve">, </w:t>
      </w:r>
      <w:r w:rsidR="00570746">
        <w:rPr>
          <w:b/>
          <w:highlight w:val="yellow"/>
          <w:lang w:val="kk-KZ"/>
        </w:rPr>
        <w:t xml:space="preserve">             </w:t>
      </w:r>
      <w:r w:rsidRPr="00D848F0">
        <w:rPr>
          <w:b/>
          <w:highlight w:val="yellow"/>
          <w:lang w:val="kk-KZ"/>
        </w:rPr>
        <w:t>1 единица</w:t>
      </w:r>
    </w:p>
    <w:p w:rsidR="00110229" w:rsidRDefault="008A58BA" w:rsidP="008A58BA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110229" w:rsidRPr="009672B3">
        <w:rPr>
          <w:lang w:eastAsia="en-US"/>
        </w:rPr>
        <w:t xml:space="preserve">Ведение учета и контроля за качественной и количественной сохранностью материальных ценностей мобилизационного резерва. Внесение предложений по разработке ежегодных плановых мероприятий по вопросам учета и контроля мобилизационного резерва и представление их в установленном порядке руководству. Участие в инвентаризации материальных ценностей мобилизационного резерва в пунктах хранения. Проведение анализа по результатам инвентаризаций. Внесение предложений по устранению недостатков в работе с материальными ценностями мобилизационного резерва. Разработка нормативных правовых актов по вопросам мобилизационного резерва в пределах компетенции управления. Подготовка аналитических материалов о состоянии мобилизационного резерва. </w:t>
      </w:r>
      <w:r w:rsidR="00110229" w:rsidRPr="009672B3">
        <w:rPr>
          <w:color w:val="000000"/>
          <w:lang w:eastAsia="en-US"/>
        </w:rPr>
        <w:t xml:space="preserve">Разработка методических материалов, соответствующих форм по вопросам учета и контроля мобилизационного резерва. </w:t>
      </w:r>
      <w:r w:rsidR="00110229" w:rsidRPr="009672B3">
        <w:rPr>
          <w:lang w:eastAsia="en-US"/>
        </w:rPr>
        <w:t xml:space="preserve">Составление сводного отчета о наличии, движении и качественном состоянии материальных ценностей мобилизационного резерва, хранящихся в пунктах хранения. </w:t>
      </w:r>
      <w:r w:rsidR="00110229" w:rsidRPr="009672B3">
        <w:rPr>
          <w:color w:val="000000"/>
          <w:lang w:eastAsia="en-US"/>
        </w:rPr>
        <w:t>Разработка бюджетной заявки по формированию и хранению материальных ценностей мобилизационного резерва. Участие в подготовке отчетных материалов и предложений по результатам реализации принятых нормативных правовых актов, указаний руководства Министерства и Комитета.</w:t>
      </w:r>
      <w:r w:rsidR="00110229" w:rsidRPr="009672B3">
        <w:rPr>
          <w:color w:val="000000"/>
          <w:lang w:val="kk-KZ" w:eastAsia="en-US"/>
        </w:rPr>
        <w:t xml:space="preserve"> </w:t>
      </w:r>
      <w:r w:rsidR="00110229" w:rsidRPr="009672B3">
        <w:rPr>
          <w:color w:val="000000"/>
        </w:rPr>
        <w:t xml:space="preserve">Осуществление иных полномочий, возложенных руководством </w:t>
      </w:r>
      <w:r w:rsidR="00110229" w:rsidRPr="009672B3">
        <w:rPr>
          <w:color w:val="000000"/>
          <w:lang w:val="kk-KZ"/>
        </w:rPr>
        <w:t>Комитета</w:t>
      </w:r>
      <w:r w:rsidR="00110229" w:rsidRPr="009672B3">
        <w:rPr>
          <w:color w:val="000000"/>
        </w:rPr>
        <w:t>.</w:t>
      </w:r>
    </w:p>
    <w:p w:rsidR="008A58BA" w:rsidRDefault="008A58BA" w:rsidP="008A58BA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110229" w:rsidRPr="009672B3">
        <w:rPr>
          <w:lang w:eastAsia="en-US"/>
        </w:rPr>
        <w:t>Высшее либо послевузовское: образование в области социальных наук, экономики и бизнеса (государственное и местное управление, экономика, финансы, учет и аудит) или в области права</w:t>
      </w:r>
      <w:r w:rsidR="00110229">
        <w:rPr>
          <w:lang w:val="kk-KZ" w:eastAsia="en-US"/>
        </w:rPr>
        <w:t xml:space="preserve"> </w:t>
      </w:r>
      <w:r w:rsidR="00110229" w:rsidRPr="009672B3">
        <w:rPr>
          <w:lang w:val="kk-KZ" w:eastAsia="en-US"/>
        </w:rPr>
        <w:t>(юриспруденция, международное право) или в области технических наук и технологии</w:t>
      </w:r>
    </w:p>
    <w:p w:rsidR="001102C8" w:rsidRDefault="001102C8" w:rsidP="00FC35F2">
      <w:pPr>
        <w:tabs>
          <w:tab w:val="left" w:pos="9923"/>
        </w:tabs>
        <w:ind w:left="-709"/>
        <w:jc w:val="both"/>
        <w:rPr>
          <w:szCs w:val="20"/>
          <w:lang w:val="kk-KZ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lastRenderedPageBreak/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6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lastRenderedPageBreak/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p w:rsidR="00855C42" w:rsidRPr="002417A0" w:rsidRDefault="00855C42">
      <w:pPr>
        <w:ind w:left="-709" w:firstLine="709"/>
        <w:contextualSpacing/>
        <w:jc w:val="both"/>
        <w:rPr>
          <w:lang w:val="kk-KZ"/>
        </w:rPr>
      </w:pPr>
    </w:p>
    <w:sectPr w:rsidR="00855C42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2058"/>
    <w:rsid w:val="00015864"/>
    <w:rsid w:val="000359EB"/>
    <w:rsid w:val="00082459"/>
    <w:rsid w:val="0008607F"/>
    <w:rsid w:val="00096931"/>
    <w:rsid w:val="000979F6"/>
    <w:rsid w:val="000A1B4D"/>
    <w:rsid w:val="000A7700"/>
    <w:rsid w:val="000B2199"/>
    <w:rsid w:val="000C5FE4"/>
    <w:rsid w:val="000E4303"/>
    <w:rsid w:val="000F092B"/>
    <w:rsid w:val="0010649A"/>
    <w:rsid w:val="00110229"/>
    <w:rsid w:val="001102C8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1B7C62"/>
    <w:rsid w:val="001F0FC3"/>
    <w:rsid w:val="002204E1"/>
    <w:rsid w:val="00230626"/>
    <w:rsid w:val="00231107"/>
    <w:rsid w:val="00240B7A"/>
    <w:rsid w:val="002417A0"/>
    <w:rsid w:val="00266B46"/>
    <w:rsid w:val="002867B0"/>
    <w:rsid w:val="0029566D"/>
    <w:rsid w:val="002965F9"/>
    <w:rsid w:val="002C5417"/>
    <w:rsid w:val="002D3FB7"/>
    <w:rsid w:val="002E41D9"/>
    <w:rsid w:val="002E66AC"/>
    <w:rsid w:val="002F3F0C"/>
    <w:rsid w:val="00310134"/>
    <w:rsid w:val="00315F76"/>
    <w:rsid w:val="00317C86"/>
    <w:rsid w:val="003310AC"/>
    <w:rsid w:val="00331A60"/>
    <w:rsid w:val="003350E1"/>
    <w:rsid w:val="00337FE6"/>
    <w:rsid w:val="00354EC4"/>
    <w:rsid w:val="00373AF2"/>
    <w:rsid w:val="00376975"/>
    <w:rsid w:val="00383CED"/>
    <w:rsid w:val="003847FB"/>
    <w:rsid w:val="00390C5F"/>
    <w:rsid w:val="003A4D1F"/>
    <w:rsid w:val="003B1E3E"/>
    <w:rsid w:val="003C04D0"/>
    <w:rsid w:val="003C4282"/>
    <w:rsid w:val="003D7013"/>
    <w:rsid w:val="003E64D3"/>
    <w:rsid w:val="004068F7"/>
    <w:rsid w:val="00417B0F"/>
    <w:rsid w:val="00447E76"/>
    <w:rsid w:val="004826D2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0746"/>
    <w:rsid w:val="005744F4"/>
    <w:rsid w:val="005840FC"/>
    <w:rsid w:val="00592F4B"/>
    <w:rsid w:val="00594725"/>
    <w:rsid w:val="005C309B"/>
    <w:rsid w:val="005D0108"/>
    <w:rsid w:val="006162DD"/>
    <w:rsid w:val="0062162B"/>
    <w:rsid w:val="006267EE"/>
    <w:rsid w:val="00632E8D"/>
    <w:rsid w:val="006441EE"/>
    <w:rsid w:val="006450F3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69D5"/>
    <w:rsid w:val="006F21E5"/>
    <w:rsid w:val="0070160E"/>
    <w:rsid w:val="00702D2E"/>
    <w:rsid w:val="007205A8"/>
    <w:rsid w:val="00721B1C"/>
    <w:rsid w:val="00747E4A"/>
    <w:rsid w:val="00765B96"/>
    <w:rsid w:val="007660A0"/>
    <w:rsid w:val="00766482"/>
    <w:rsid w:val="00766721"/>
    <w:rsid w:val="00771F16"/>
    <w:rsid w:val="0077733D"/>
    <w:rsid w:val="0078691F"/>
    <w:rsid w:val="00794EF8"/>
    <w:rsid w:val="007A3509"/>
    <w:rsid w:val="007B1FD9"/>
    <w:rsid w:val="007B4F4E"/>
    <w:rsid w:val="007C3AD4"/>
    <w:rsid w:val="007D4705"/>
    <w:rsid w:val="007D48B1"/>
    <w:rsid w:val="007D51B6"/>
    <w:rsid w:val="007E7940"/>
    <w:rsid w:val="007E7B72"/>
    <w:rsid w:val="0080636A"/>
    <w:rsid w:val="00822D62"/>
    <w:rsid w:val="00830F10"/>
    <w:rsid w:val="008323B3"/>
    <w:rsid w:val="0084418A"/>
    <w:rsid w:val="00844EFA"/>
    <w:rsid w:val="00855C42"/>
    <w:rsid w:val="00867539"/>
    <w:rsid w:val="00887F5B"/>
    <w:rsid w:val="0089078D"/>
    <w:rsid w:val="008962F7"/>
    <w:rsid w:val="008A49C8"/>
    <w:rsid w:val="008A58BA"/>
    <w:rsid w:val="008B3D8E"/>
    <w:rsid w:val="008B477D"/>
    <w:rsid w:val="008C040C"/>
    <w:rsid w:val="008C0BA2"/>
    <w:rsid w:val="008E62FF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AF4026"/>
    <w:rsid w:val="00B01591"/>
    <w:rsid w:val="00B1650C"/>
    <w:rsid w:val="00B212E2"/>
    <w:rsid w:val="00B40531"/>
    <w:rsid w:val="00B4487F"/>
    <w:rsid w:val="00B5509D"/>
    <w:rsid w:val="00B60E82"/>
    <w:rsid w:val="00B668A2"/>
    <w:rsid w:val="00B70BFF"/>
    <w:rsid w:val="00B72653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975E5"/>
    <w:rsid w:val="00CA0ACF"/>
    <w:rsid w:val="00CA40CD"/>
    <w:rsid w:val="00CC0248"/>
    <w:rsid w:val="00CC56B3"/>
    <w:rsid w:val="00CD5787"/>
    <w:rsid w:val="00CD7ABD"/>
    <w:rsid w:val="00CE11F0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848F0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B2E-2BD1-4869-8FBB-8A8F31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20</cp:revision>
  <cp:lastPrinted>2019-08-22T12:24:00Z</cp:lastPrinted>
  <dcterms:created xsi:type="dcterms:W3CDTF">2019-09-13T10:33:00Z</dcterms:created>
  <dcterms:modified xsi:type="dcterms:W3CDTF">2020-01-10T02:40:00Z</dcterms:modified>
</cp:coreProperties>
</file>